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7E2" w:rsidRDefault="009807E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807E2" w:rsidRDefault="009807E2">
      <w:pPr>
        <w:pStyle w:val="ConsPlusNormal"/>
        <w:jc w:val="both"/>
        <w:outlineLvl w:val="0"/>
      </w:pPr>
    </w:p>
    <w:p w:rsidR="009807E2" w:rsidRDefault="009807E2">
      <w:pPr>
        <w:pStyle w:val="ConsPlusTitle"/>
        <w:jc w:val="center"/>
        <w:outlineLvl w:val="0"/>
      </w:pPr>
      <w:r>
        <w:t>ПРАВИТЕЛЬСТВО ПЕРМСКОГО КРАЯ</w:t>
      </w:r>
    </w:p>
    <w:p w:rsidR="009807E2" w:rsidRDefault="009807E2">
      <w:pPr>
        <w:pStyle w:val="ConsPlusTitle"/>
        <w:jc w:val="center"/>
      </w:pPr>
    </w:p>
    <w:p w:rsidR="009807E2" w:rsidRDefault="009807E2">
      <w:pPr>
        <w:pStyle w:val="ConsPlusTitle"/>
        <w:jc w:val="center"/>
      </w:pPr>
      <w:r>
        <w:t>ПОСТАНОВЛЕНИЕ</w:t>
      </w:r>
    </w:p>
    <w:p w:rsidR="009807E2" w:rsidRDefault="009807E2">
      <w:pPr>
        <w:pStyle w:val="ConsPlusTitle"/>
        <w:jc w:val="center"/>
      </w:pPr>
      <w:r>
        <w:t>от 12 октября 2018 г. N 585-п</w:t>
      </w:r>
    </w:p>
    <w:p w:rsidR="009807E2" w:rsidRDefault="009807E2">
      <w:pPr>
        <w:pStyle w:val="ConsPlusTitle"/>
        <w:jc w:val="center"/>
      </w:pPr>
    </w:p>
    <w:p w:rsidR="009807E2" w:rsidRDefault="009807E2">
      <w:pPr>
        <w:pStyle w:val="ConsPlusTitle"/>
        <w:jc w:val="center"/>
      </w:pPr>
      <w:r>
        <w:t>ОБ УТВЕРЖДЕНИИ ПОРЯДКА ПРЕДОСТАВЛЕНИЯ СУБСИДИИ</w:t>
      </w:r>
    </w:p>
    <w:p w:rsidR="009807E2" w:rsidRDefault="009807E2">
      <w:pPr>
        <w:pStyle w:val="ConsPlusTitle"/>
        <w:jc w:val="center"/>
      </w:pPr>
      <w:r>
        <w:t>ИЗ БЮДЖЕТА ПЕРМСКОГО КРАЯ НЕКОММЕРЧЕСКИМ ОРГАНИЗАЦИЯМ,</w:t>
      </w:r>
    </w:p>
    <w:p w:rsidR="009807E2" w:rsidRDefault="009807E2">
      <w:pPr>
        <w:pStyle w:val="ConsPlusTitle"/>
        <w:jc w:val="center"/>
      </w:pPr>
      <w:r>
        <w:t>НЕ ЯВЛЯЮЩИМСЯ ГОСУДАРСТВЕННЫМИ (МУНИЦИПАЛЬНЫМИ)</w:t>
      </w:r>
    </w:p>
    <w:p w:rsidR="009807E2" w:rsidRDefault="009807E2">
      <w:pPr>
        <w:pStyle w:val="ConsPlusTitle"/>
        <w:jc w:val="center"/>
      </w:pPr>
      <w:r>
        <w:t>УЧРЕЖДЕНИЯМИ, НА ПРОВЕДЕНИЕ МЕРОПРИЯТИЙ ПО ПРОФИЛАКТИКЕ</w:t>
      </w:r>
    </w:p>
    <w:p w:rsidR="009807E2" w:rsidRDefault="009807E2">
      <w:pPr>
        <w:pStyle w:val="ConsPlusTitle"/>
        <w:jc w:val="center"/>
      </w:pPr>
      <w:r>
        <w:t>ДЕСТРУКТИВНОГО ВЛИЯНИЯ ИНФОРМАЦИИ, РАЗМЕЩЕННОЙ</w:t>
      </w:r>
    </w:p>
    <w:p w:rsidR="009807E2" w:rsidRDefault="009807E2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9807E2" w:rsidRDefault="009807E2">
      <w:pPr>
        <w:pStyle w:val="ConsPlusTitle"/>
        <w:jc w:val="center"/>
      </w:pPr>
      <w:r>
        <w:t>НА НЕСОВЕРШЕННОЛЕТНИХ 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в целях реализации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Пермского края "Безопасный регион", утвержденной Постановлением Правительства Пермского края от 3 октября 2013 г. N 1328-п, Правительство Пермского края постановляет: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Порядок</w:t>
        </w:r>
      </w:hyperlink>
      <w:r>
        <w:t xml:space="preserve">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министра территориальной безопасности Пермского края Ковтуна А.В.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</w:pPr>
      <w:r>
        <w:t>Губернатор Пермского края</w:t>
      </w:r>
    </w:p>
    <w:p w:rsidR="009807E2" w:rsidRDefault="009807E2">
      <w:pPr>
        <w:pStyle w:val="ConsPlusNormal"/>
        <w:jc w:val="right"/>
      </w:pPr>
      <w:r>
        <w:t>М.Г.РЕШЕТНИКОВ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  <w:outlineLvl w:val="0"/>
      </w:pPr>
      <w:r>
        <w:t>УТВЕРЖДЕН</w:t>
      </w:r>
    </w:p>
    <w:p w:rsidR="009807E2" w:rsidRDefault="009807E2">
      <w:pPr>
        <w:pStyle w:val="ConsPlusNormal"/>
        <w:jc w:val="right"/>
      </w:pPr>
      <w:r>
        <w:t>Постановлением</w:t>
      </w:r>
    </w:p>
    <w:p w:rsidR="009807E2" w:rsidRDefault="009807E2">
      <w:pPr>
        <w:pStyle w:val="ConsPlusNormal"/>
        <w:jc w:val="right"/>
      </w:pPr>
      <w:r>
        <w:t>Правительства</w:t>
      </w:r>
    </w:p>
    <w:p w:rsidR="009807E2" w:rsidRDefault="009807E2">
      <w:pPr>
        <w:pStyle w:val="ConsPlusNormal"/>
        <w:jc w:val="right"/>
      </w:pPr>
      <w:r>
        <w:t>Пермского края</w:t>
      </w:r>
    </w:p>
    <w:p w:rsidR="009807E2" w:rsidRDefault="009807E2">
      <w:pPr>
        <w:pStyle w:val="ConsPlusNormal"/>
        <w:jc w:val="right"/>
      </w:pPr>
      <w:r>
        <w:t>от 12.10.2018 N 585-п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</w:pPr>
      <w:bookmarkStart w:id="0" w:name="P33"/>
      <w:bookmarkEnd w:id="0"/>
      <w:r>
        <w:t>ПОРЯДОК</w:t>
      </w:r>
    </w:p>
    <w:p w:rsidR="009807E2" w:rsidRDefault="009807E2">
      <w:pPr>
        <w:pStyle w:val="ConsPlusTitle"/>
        <w:jc w:val="center"/>
      </w:pPr>
      <w:r>
        <w:t>ПРЕДОСТАВЛЕНИЯ СУБСИДИИ ИЗ БЮДЖЕТА ПЕРМСКОГО КРАЯ</w:t>
      </w:r>
    </w:p>
    <w:p w:rsidR="009807E2" w:rsidRDefault="009807E2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9807E2" w:rsidRDefault="009807E2">
      <w:pPr>
        <w:pStyle w:val="ConsPlusTitle"/>
        <w:jc w:val="center"/>
      </w:pPr>
      <w:r>
        <w:t>(МУНИЦИПАЛЬНЫМИ) УЧРЕЖДЕНИЯМИ, НА ПРОВЕДЕНИЕ МЕРОПРИЯТИЙ</w:t>
      </w:r>
    </w:p>
    <w:p w:rsidR="009807E2" w:rsidRDefault="009807E2">
      <w:pPr>
        <w:pStyle w:val="ConsPlusTitle"/>
        <w:jc w:val="center"/>
      </w:pPr>
      <w:r>
        <w:t>ПО ПРОФИЛАКТИКЕ ДЕСТРУКТИВНОГО ВЛИЯНИЯ ИНФОРМАЦИИ,</w:t>
      </w:r>
    </w:p>
    <w:p w:rsidR="009807E2" w:rsidRDefault="009807E2">
      <w:pPr>
        <w:pStyle w:val="ConsPlusTitle"/>
        <w:jc w:val="center"/>
      </w:pPr>
      <w:r>
        <w:t>РАЗМЕЩЕННОЙ В ИНФОРМАЦИОННО-ТЕЛЕКОММУНИКАЦИОННОЙ СЕТИ</w:t>
      </w:r>
    </w:p>
    <w:p w:rsidR="009807E2" w:rsidRDefault="009807E2">
      <w:pPr>
        <w:pStyle w:val="ConsPlusTitle"/>
        <w:jc w:val="center"/>
      </w:pPr>
      <w:r>
        <w:t>"ИНТЕРНЕТ", НА НЕСОВЕРШЕННОЛЕТНИХ 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  <w:outlineLvl w:val="1"/>
      </w:pPr>
      <w:r>
        <w:lastRenderedPageBreak/>
        <w:t>I. Общие положения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в 2018 году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(далее соответственно - субсидия, сеть "Интернет"), а также требования к отчетности и осуществлению контроля.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2006 г. N 149-ФЗ "Об информации, информационных технологиях и о защите информации",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 декабря 2010 г. N 436-ФЗ "О защите детей от информации, причиняющей вред их здоровью и развитию",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23 июня 2016 г. N 182-ФЗ "Об основах системы профилактики правонарушений в Российской Федерации". Кроме того, в настоящем Порядке применяются следующие понятия: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1.2.1. </w:t>
      </w:r>
      <w:proofErr w:type="spellStart"/>
      <w:r>
        <w:t>киберконсультант</w:t>
      </w:r>
      <w:proofErr w:type="spellEnd"/>
      <w:r>
        <w:t xml:space="preserve"> - совершеннолетнее физическое лицо, осуществляющее по договору с некоммерческой организацией мониторинг социальных сетей в сети "Интернет" в целях выявления деструктивных групп, призывов к </w:t>
      </w:r>
      <w:proofErr w:type="spellStart"/>
      <w:r>
        <w:t>саморазрушающему</w:t>
      </w:r>
      <w:proofErr w:type="spellEnd"/>
      <w:r>
        <w:t xml:space="preserve"> поведению несовершеннолетних для принятия мер по снижению негативного влияния информации, размещенной в сети "Интернет", и последующей передачи информации о выявленном негативном контенте соответствующим субъектам профилактики;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1.2.2. </w:t>
      </w:r>
      <w:proofErr w:type="spellStart"/>
      <w:r>
        <w:t>киберсреда</w:t>
      </w:r>
      <w:proofErr w:type="spellEnd"/>
      <w:r>
        <w:t xml:space="preserve"> - совокупность посещаемых пользователем сайтов, размещенных в сети "Интернет";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1.2.3. интернет-угроза - информация, размещенная в сети "Интернет", способная оказать негативное влияние на психическое состояние пользователя, провоцирующая на противоправное и </w:t>
      </w:r>
      <w:proofErr w:type="spellStart"/>
      <w:r>
        <w:t>саморазрушающее</w:t>
      </w:r>
      <w:proofErr w:type="spellEnd"/>
      <w:r>
        <w:t xml:space="preserve"> поведение.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1.3. Субсидия предоставляется на безвозмездной и безвозвратной основе за счет средств бюджета Пермского края, предусмотренных на реализацию мероприятия "Реализация мер в области обеспечения безопасности"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Пермского края "Безопасный регион", утвержденной Постановлением Правительства Пермского края от 3 октября 2013 г. N 1328-п (далее - Программа).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1.4. Органом государственной власти,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год, является Министерство территориальной безопасности Пермского края (далее - Министерство).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1.5. Субсидия предоставляется по результатам отбора некоммерческих организаций на предоставление субсидии (далее - отбор).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1.6. Размер субсидии некоммерческой организации определяется в соответствии со сводной бюджетной росписью бюджета Пермского края на соответствующий финансовый год и плановый период.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1.7. Субсидия предоставляется в целях реализации мероприятия по профилактике деструктивного влияния информации, размещенной в сети "Интернет", на несовершеннолетних в Пермском крае по следующим направлениям: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1.7.1. организация работы </w:t>
      </w:r>
      <w:proofErr w:type="spellStart"/>
      <w:r>
        <w:t>киберконсультантов</w:t>
      </w:r>
      <w:proofErr w:type="spellEnd"/>
      <w:r>
        <w:t xml:space="preserve"> в муниципальных образованиях Пермского </w:t>
      </w:r>
      <w:r>
        <w:lastRenderedPageBreak/>
        <w:t>края;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1.7.2. обучение </w:t>
      </w:r>
      <w:proofErr w:type="spellStart"/>
      <w:r>
        <w:t>киберконсультантов</w:t>
      </w:r>
      <w:proofErr w:type="spellEnd"/>
      <w:r>
        <w:t xml:space="preserve"> способам и методам работы по выявлению интернет-угроз для несовершеннолетних, порядку информирования специалистов системы профилактики правонарушений о выявленных интернет-угрозах;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1.7.3. проведение обучения специалистов системы профилактики правонарушений, педагогов образовательных организаций, сотрудников правоохранительных органов, направленного на формирование профессиональных компетенций в сфере обеспечения информационной безопасности детей;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1.7.4. организация и проведение мониторинга </w:t>
      </w:r>
      <w:proofErr w:type="spellStart"/>
      <w:r>
        <w:t>киберсреды</w:t>
      </w:r>
      <w:proofErr w:type="spellEnd"/>
      <w:r>
        <w:t xml:space="preserve"> отдельных категорий несовершеннолетних;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1.7.5. разработка, издание и распространение информационно-справочных материалов в сфере обеспечения информационной безопасности детей.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 Субсидия направляется на финансовое обеспечение следующих расходов: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1.8.1. оплата труда с начислениями на выплаты по оплате труда, в том числе оплата услуг физических лиц по гражданско-правовым договорам, транспортных расходов физических лиц по гражданско-правовым (трудовым) договорам;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1.8.2. оплата расходов на проживание обучаемых лиц и (или) лиц, проводящих обучение, аренду помещений при проведении семинаров;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1.8.3. оплата услуг связи, доступа к сети "Интернет", техническое обслуживание компьютерной техники;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1.8.4. приобретение программного обеспечения;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1.8.5. оплата расходов на разработку, издание и распространение информационно-справочных, методических материалов, бланков для педагогов, психологов, родителей (законных представителей) несовершеннолетних, сотрудников правоохранительных органов, других субъектов профилактики правонарушений несовершеннолетних;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1.8.6. расходы на приобретение канцелярских товаров, расходных материалов.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1.9. Субсидия носит целевой характер и не может быть использована на другие цели.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1.10. Порядок реализации мероприятий по профилактике деструктивного влияния информации, размещенной в сети "Интернет", на несовершеннолетних в Пермском крае и перечень реализуемых мероприятий определяются соглашением о предоставлении субсидии из бюджета Пермского края на проведение мероприятий по профилактике деструктивного влияния информации, размещенной в сети "Интернет", на несовершеннолетних в Пермском крае (далее - Соглашение), заключаемым в соответствии с типовой формой, утверждаемой приказом Министерства финансов Пермского края, между Министерством и некоммерческой организацией, признанной победителем отбора в соответствии с настоящим Порядком.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1.11. В Соглашении определяются: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объем субсидии и сроки перечисления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условия предоставления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lastRenderedPageBreak/>
        <w:t>права и обязанности сторон;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согласие некоммерческой организации на осуществление проверок соблюдения условий, цели и порядка предоставления субсидии Министерством и органом, осуществляющим государственный финансовый контроль;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запрет приобретения за счет средств субсидии иностранной валюты;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порядок и сроки возврата неиспользованного остатка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порядок и сроки возврата субсидии в случае нарушения условий, установленных при предоставлении субсидии в соответствии с настоящим Порядком и (или) Соглашением;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обязательство некоммерческой организации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субсидий;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срок действия Соглашения;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  <w:outlineLvl w:val="1"/>
      </w:pPr>
      <w:r>
        <w:t>II. Условия предоставления субсидии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2.1. К категории получателей субсидии относятся некоммерческие организации, не являющиеся государственными (муниципальными) учреждениями, зарегистрированные и осуществляющие свою деятельность на территории Пермского края (далее - некоммерческая организация).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2.2. Требования, которым должны соответствовать некоммерческие организации на первое число месяца, в котором представлена заявка, указанная в </w:t>
      </w:r>
      <w:hyperlink w:anchor="P112" w:history="1">
        <w:r>
          <w:rPr>
            <w:color w:val="0000FF"/>
          </w:rPr>
          <w:t>пункте 3.4</w:t>
        </w:r>
      </w:hyperlink>
      <w:r>
        <w:t xml:space="preserve"> настоящего Порядка: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" w:name="P84"/>
      <w:bookmarkEnd w:id="1"/>
      <w:r>
        <w:t>2.2.1. некоммерческая организация не должна находиться в процессе ликвидации, реорганизации, банкротства;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2.2.2.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2.2.3. некоммерческая организация не должна иметь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2" w:name="P87"/>
      <w:bookmarkEnd w:id="2"/>
      <w:r>
        <w:t>2.2.4. некоммерческая организация должна иметь опыт работы в области мониторинга сети "Интернет" и взаимодействия с правоохранительными органами и (или) другими субъектами профилактики правонарушений несовершеннолетних;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3" w:name="P88"/>
      <w:bookmarkEnd w:id="3"/>
      <w:r>
        <w:t>2.2.5. некоммерческая организация должна иметь в штате на основании трудовых договоров квалифицированных специалистов (юриста, психолога, педагога, специалистов по социальной работе).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2.3. Субсидия предоставляется при соблюдении следующих условий: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lastRenderedPageBreak/>
        <w:t xml:space="preserve">2.3.1. соответствие некоммерческой организации требованиям, установленным </w:t>
      </w:r>
      <w:hyperlink w:anchor="P84" w:history="1">
        <w:r>
          <w:rPr>
            <w:color w:val="0000FF"/>
          </w:rPr>
          <w:t>пунктами 2.2.1</w:t>
        </w:r>
      </w:hyperlink>
      <w:r>
        <w:t>-</w:t>
      </w:r>
      <w:hyperlink w:anchor="P88" w:history="1">
        <w:r>
          <w:rPr>
            <w:color w:val="0000FF"/>
          </w:rPr>
          <w:t>2.2.5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2.3.2. признание некоммерческой организации победителем отбора;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2.3.3. заключение с Министерством Соглашения;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2.3.4.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2.4. Показателями результативности предоставления субсидии являются: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4" w:name="P95"/>
      <w:bookmarkEnd w:id="4"/>
      <w:r>
        <w:t xml:space="preserve">2.4.1. организация работы 50 </w:t>
      </w:r>
      <w:proofErr w:type="spellStart"/>
      <w:r>
        <w:t>киберконсультантов</w:t>
      </w:r>
      <w:proofErr w:type="spellEnd"/>
      <w:r>
        <w:t>, осуществляющих работу в 20 муниципальных образованиях Пермского края;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2.4.2. обучение в сфере обеспечения информационной безопасности детей 150 </w:t>
      </w:r>
      <w:proofErr w:type="spellStart"/>
      <w:r>
        <w:t>киберконсультантов</w:t>
      </w:r>
      <w:proofErr w:type="spellEnd"/>
      <w:r>
        <w:t xml:space="preserve"> и специалистов системы профилактики правонарушений в ходе 3 учебных семинаров;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2.4.3. исследование активности в сети "Интернет" 100 несовершеннолетних;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5" w:name="P98"/>
      <w:bookmarkEnd w:id="5"/>
      <w:r>
        <w:t>2.4.4. изготовление 500 экземпляров информационно-справочных материалов в сфере обеспечения информационной безопасности детей.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2.5. Некоммерческая организация не вправе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установленных настоящим Порядком.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  <w:outlineLvl w:val="1"/>
      </w:pPr>
      <w:r>
        <w:t>III. Проведение отбора и порядок предоставления субсидии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3.1. Субсидия предоставляется некоммерческой организации, признанной победителем отбора (далее - получатель субсидии).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3.2. Уполномоченным органом на организацию и проведение отбора является Министерство.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 Министерство в течение 10 рабочих дней со дня вступления в силу постановления Правительства Пермского края, утвердившего настоящий Порядок, размещает в сети "Интернет" на официальном сайте Министерства www.mtb.permkrai.ru следующие сведения о проведении отбора: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3.3.1. сроки (дата начала и окончания) приема заявок на участие в отборе;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3.3.2. сроки объявления результатов;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3.3.3. время и место приема заявок на участие в отборе;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3.3.4. номер телефона и адрес электронной почты для получения консультаций по вопросам подготовки заявок на участие в отборе;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3.3.5. информацию о порядке проведения отбора;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3.3.6. </w:t>
      </w:r>
      <w:hyperlink w:anchor="P215" w:history="1">
        <w:r>
          <w:rPr>
            <w:color w:val="0000FF"/>
          </w:rPr>
          <w:t>критерии</w:t>
        </w:r>
      </w:hyperlink>
      <w:r>
        <w:t xml:space="preserve"> отбора некоммерческой организации для получения субсидии на проведение </w:t>
      </w:r>
      <w:r>
        <w:lastRenderedPageBreak/>
        <w:t>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согласно приложению 1 к настоящему Порядку (далее - критерии отбора).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6" w:name="P112"/>
      <w:bookmarkEnd w:id="6"/>
      <w:r>
        <w:t xml:space="preserve">3.4. Для участия в отборе некоммерческие организации в течение 15 рабочих дней со дня размещения сведений о проведении отбора на сайте Министерства формируют и представляют в Министерство </w:t>
      </w:r>
      <w:hyperlink w:anchor="P320" w:history="1">
        <w:r>
          <w:rPr>
            <w:color w:val="0000FF"/>
          </w:rPr>
          <w:t>заявку</w:t>
        </w:r>
      </w:hyperlink>
      <w:r>
        <w:t xml:space="preserve"> на предоставление из бюджета Пермского края субсидии некоммерческой организации, не являющейся государственным (муниципальным) учреждением,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по форме согласно приложению 2 к настоящему Порядку.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К заявке прилагаются следующие документы: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7" w:name="P114"/>
      <w:bookmarkEnd w:id="7"/>
      <w:r>
        <w:t>3.4.1. копия устава некоммерческой организации;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8" w:name="P115"/>
      <w:bookmarkEnd w:id="8"/>
      <w:r>
        <w:t>3.4.2.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9" w:name="P116"/>
      <w:bookmarkEnd w:id="9"/>
      <w:r>
        <w:t>3.4.3.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3.4.4. пояснительная записка с описанием мероприятий по профилактике деструктивного влияния информации, размещенной в сети "Интернет", на несовершеннолетних в Пермском крае;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3.4.5. копии документов, подтверждающих наличие у некоммерческой организации опыта работы и квалифицированных специалистов в соответствии с </w:t>
      </w:r>
      <w:hyperlink w:anchor="P87" w:history="1">
        <w:r>
          <w:rPr>
            <w:color w:val="0000FF"/>
          </w:rPr>
          <w:t>пунктами 2.2.4</w:t>
        </w:r>
      </w:hyperlink>
      <w:r>
        <w:t xml:space="preserve"> и </w:t>
      </w:r>
      <w:hyperlink w:anchor="P88" w:history="1">
        <w:r>
          <w:rPr>
            <w:color w:val="0000FF"/>
          </w:rPr>
          <w:t>2.2.5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3.4.6. иные документы, подтверждающие сведения, содержащиеся в заявке;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0" w:name="P120"/>
      <w:bookmarkEnd w:id="10"/>
      <w:r>
        <w:t xml:space="preserve">3.4.7. в случае непредставления некоммерческой организацией по собственной инициативе документов, предусмотренных </w:t>
      </w:r>
      <w:hyperlink w:anchor="P115" w:history="1">
        <w:r>
          <w:rPr>
            <w:color w:val="0000FF"/>
          </w:rPr>
          <w:t>пунктами 3.4.2</w:t>
        </w:r>
      </w:hyperlink>
      <w:r>
        <w:t xml:space="preserve">, </w:t>
      </w:r>
      <w:hyperlink w:anchor="P116" w:history="1">
        <w:r>
          <w:rPr>
            <w:color w:val="0000FF"/>
          </w:rPr>
          <w:t>3.4.3</w:t>
        </w:r>
      </w:hyperlink>
      <w:r>
        <w:t xml:space="preserve"> настоящего Порядка, Министерство в течение 3 рабочих дней со дня регистрации заявки запрашивает сведения, содержащиеся в указанных документах, от соответствующих органов.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3.5. Заявка и документы, прилагаемые к ней, должны быть: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>3.5.1.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3.5.2. подписаны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2" w:name="P124"/>
      <w:bookmarkEnd w:id="12"/>
      <w:r>
        <w:t>3.5.3. представлены в Министерство с сопроводительным письмом.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3.6. Поступившие в Министерство заявки и документы, указанные в </w:t>
      </w:r>
      <w:hyperlink w:anchor="P114" w:history="1">
        <w:r>
          <w:rPr>
            <w:color w:val="0000FF"/>
          </w:rPr>
          <w:t>пунктах 3.4.1</w:t>
        </w:r>
      </w:hyperlink>
      <w:r>
        <w:t>-</w:t>
      </w:r>
      <w:hyperlink w:anchor="P120" w:history="1">
        <w:r>
          <w:rPr>
            <w:color w:val="0000FF"/>
          </w:rPr>
          <w:t>3.4.7</w:t>
        </w:r>
      </w:hyperlink>
      <w:r>
        <w:t xml:space="preserve"> настоящего Порядка, в день их поступления регистрируются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3.7. В течение 2 рабочих дней со дня окончания приема заявок Министерство передает их в комиссию по отбору получателей субсидии (далее - Комиссия) для проведения отбора.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lastRenderedPageBreak/>
        <w:t>3.8. Персональный состав Комиссии утверждается приказом Министерства.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3.9. Комиссия в течение 10 рабочих дней со дня передачи Министерством заявок и документов, указанных в </w:t>
      </w:r>
      <w:hyperlink w:anchor="P114" w:history="1">
        <w:r>
          <w:rPr>
            <w:color w:val="0000FF"/>
          </w:rPr>
          <w:t>пунктах 3.4.1</w:t>
        </w:r>
      </w:hyperlink>
      <w:r>
        <w:t>-</w:t>
      </w:r>
      <w:hyperlink w:anchor="P120" w:history="1">
        <w:r>
          <w:rPr>
            <w:color w:val="0000FF"/>
          </w:rPr>
          <w:t>3.4.7</w:t>
        </w:r>
      </w:hyperlink>
      <w:r>
        <w:t xml:space="preserve"> настоящего Порядка: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устанавливает соответствие некоммерческих организаций требованиям, предусмотренным </w:t>
      </w:r>
      <w:hyperlink w:anchor="P84" w:history="1">
        <w:r>
          <w:rPr>
            <w:color w:val="0000FF"/>
          </w:rPr>
          <w:t>пунктами 2.2.1</w:t>
        </w:r>
      </w:hyperlink>
      <w:r>
        <w:t>-</w:t>
      </w:r>
      <w:hyperlink w:anchor="P88" w:history="1">
        <w:r>
          <w:rPr>
            <w:color w:val="0000FF"/>
          </w:rPr>
          <w:t>2.2.5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принимает решение о допуске некоммерческих организаций к участию в отборе (об отказе в участии в отборе) в соответствии с настоящим Порядком;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присваивает некоммерческим организациям баллы по </w:t>
      </w:r>
      <w:hyperlink w:anchor="P215" w:history="1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1 к настоящему Порядку;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путем подсчета общего суммарного количества баллов, присвоенных некоммерческим организациям, допущенным к участию в отборе, в соответствии с критериями отбора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подписывает протокол подведения итогов отбора по предоставлению субсидии (далее - протокол);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размещает протокол на сайте Министерства.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3.10. Основаниями для отказа некоммерческой организации в предоставлении субсидии являются: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3.10.1. несоответствие представленных некоммерческой организацией документов перечню, определенному </w:t>
      </w:r>
      <w:hyperlink w:anchor="P114" w:history="1">
        <w:r>
          <w:rPr>
            <w:color w:val="0000FF"/>
          </w:rPr>
          <w:t>пунктами 3.4.1</w:t>
        </w:r>
      </w:hyperlink>
      <w:r>
        <w:t>-</w:t>
      </w:r>
      <w:hyperlink w:anchor="P120" w:history="1">
        <w:r>
          <w:rPr>
            <w:color w:val="0000FF"/>
          </w:rPr>
          <w:t>3.4.7</w:t>
        </w:r>
      </w:hyperlink>
      <w:r>
        <w:t xml:space="preserve"> настоящего Порядка, или </w:t>
      </w:r>
      <w:proofErr w:type="spellStart"/>
      <w:r>
        <w:t>непредоставление</w:t>
      </w:r>
      <w:proofErr w:type="spellEnd"/>
      <w:r>
        <w:t xml:space="preserve"> (предоставление не в полном объеме) указанных документов, кроме документов, указанных в </w:t>
      </w:r>
      <w:hyperlink w:anchor="P115" w:history="1">
        <w:r>
          <w:rPr>
            <w:color w:val="0000FF"/>
          </w:rPr>
          <w:t>пунктах 3.4.2</w:t>
        </w:r>
      </w:hyperlink>
      <w:r>
        <w:t xml:space="preserve"> и </w:t>
      </w:r>
      <w:hyperlink w:anchor="P116" w:history="1">
        <w:r>
          <w:rPr>
            <w:color w:val="0000FF"/>
          </w:rPr>
          <w:t>3.4.3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3.10.2. несоответствие заявки и прилагаемых к ней документов требованиям </w:t>
      </w:r>
      <w:hyperlink w:anchor="P122" w:history="1">
        <w:r>
          <w:rPr>
            <w:color w:val="0000FF"/>
          </w:rPr>
          <w:t>пунктов 3.5.1</w:t>
        </w:r>
      </w:hyperlink>
      <w:r>
        <w:t>-</w:t>
      </w:r>
      <w:hyperlink w:anchor="P124" w:history="1">
        <w:r>
          <w:rPr>
            <w:color w:val="0000FF"/>
          </w:rPr>
          <w:t>3.5.3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3.10.3. недостоверность представленной некоммерческой организацией информации;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3.10.4. несоответствие некоммерческой организации требованиям, установленным </w:t>
      </w:r>
      <w:hyperlink w:anchor="P84" w:history="1">
        <w:r>
          <w:rPr>
            <w:color w:val="0000FF"/>
          </w:rPr>
          <w:t>пунктами 2.2.1</w:t>
        </w:r>
      </w:hyperlink>
      <w:r>
        <w:t>-</w:t>
      </w:r>
      <w:hyperlink w:anchor="P88" w:history="1">
        <w:r>
          <w:rPr>
            <w:color w:val="0000FF"/>
          </w:rPr>
          <w:t>2.2.5</w:t>
        </w:r>
      </w:hyperlink>
      <w:r>
        <w:t xml:space="preserve"> настоящего Порядка;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3.10.5. непризнание некоммерческой организации победителем отбора.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3.11. В течение 5 рабочих дней со дня подписания протокола Министерство: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3.11.1. издает приказ о предоставлении субсидии и (или) об отказе в предоставлении субсидии (далее - приказ);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3.11.2. направляет некоммерческим организациям письменное </w:t>
      </w:r>
      <w:hyperlink w:anchor="P360" w:history="1">
        <w:r>
          <w:rPr>
            <w:color w:val="0000FF"/>
          </w:rPr>
          <w:t>уведомление</w:t>
        </w:r>
      </w:hyperlink>
      <w:r>
        <w:t xml:space="preserve"> о предоставлении (об отказе в предоставлении) субсидии на проведение мероприятий по </w:t>
      </w:r>
      <w:r>
        <w:lastRenderedPageBreak/>
        <w:t>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по форме согласно приложению 3 к настоящему Порядку с указанием причины отказа.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3.12. Соглашение между Министерством и получателем субсидии составляется в 2 экземплярах.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Министерство в течение 3 рабочих дней со дня издания приказа направляет получателю субсидии 2 экземпляра Соглашения, подписанных со стороны Министерства.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Получатель субсидии в течение 2 рабочих дней со дня получения Соглашения, подписанного Министерством, подписывает Соглашение и возвращает один экземпляр Соглашения Министерству.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3.13. Субсидия перечисляется Министерством получателю субсидии в течение 10 рабочих дней со дня заключения Соглашения на расчетный счет, открытый в учреждениях Центрального банка Российской Федерации или кредитных организациях.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  <w:outlineLvl w:val="1"/>
      </w:pPr>
      <w:r>
        <w:t>IV. Требования к отчетности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bookmarkStart w:id="13" w:name="P153"/>
      <w:bookmarkEnd w:id="13"/>
      <w:r>
        <w:t xml:space="preserve">4.1. Получатель субсидии направляет в Министерство </w:t>
      </w:r>
      <w:hyperlink w:anchor="P410" w:history="1">
        <w:r>
          <w:rPr>
            <w:color w:val="0000FF"/>
          </w:rPr>
          <w:t>отчет</w:t>
        </w:r>
      </w:hyperlink>
      <w:r>
        <w:t xml:space="preserve"> об использовании субсидии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(далее - отчет об использовании субсидии) по форме согласно приложению 4 к настоящему Порядку, копии документов, заверенные в установленном порядке и подтверждающие фактические расходы получателя субсидии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крае, и </w:t>
      </w:r>
      <w:hyperlink w:anchor="P469" w:history="1">
        <w:r>
          <w:rPr>
            <w:color w:val="0000FF"/>
          </w:rPr>
          <w:t>отчет</w:t>
        </w:r>
      </w:hyperlink>
      <w:r>
        <w:t xml:space="preserve"> о достижении значений показателей результативности предоставления субсидии по форме согласно приложению 5 к настоящему Порядку.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153" w:history="1">
        <w:r>
          <w:rPr>
            <w:color w:val="0000FF"/>
          </w:rPr>
          <w:t>пункте 4.1</w:t>
        </w:r>
      </w:hyperlink>
      <w:r>
        <w:t xml:space="preserve"> настоящего Порядка, представляются в Министерство до 15 января 2019 года.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  <w:outlineLvl w:val="1"/>
      </w:pPr>
      <w:r>
        <w:t>V. Контроль и возврат субсидии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5.1. Министерство и органы государственного финансового контроля осуществляют проверку соблюдения получателем субсидии условий, целей и порядка предоставления субсидии.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5.2. Субсидия подлежит возврату в бюджет Пермского края: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5.2.1. в случае нарушения получателем субсидии условий, целей и порядка, установленных при предоставлении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5.2.2. в случае </w:t>
      </w:r>
      <w:proofErr w:type="spellStart"/>
      <w:r>
        <w:t>недостижения</w:t>
      </w:r>
      <w:proofErr w:type="spellEnd"/>
      <w:r>
        <w:t xml:space="preserve"> значений показателей результативности предоставления субсидии, указанных в </w:t>
      </w:r>
      <w:hyperlink w:anchor="P95" w:history="1">
        <w:r>
          <w:rPr>
            <w:color w:val="0000FF"/>
          </w:rPr>
          <w:t>пунктах 2.4.1</w:t>
        </w:r>
      </w:hyperlink>
      <w:r>
        <w:t>-</w:t>
      </w:r>
      <w:hyperlink w:anchor="P98" w:history="1">
        <w:r>
          <w:rPr>
            <w:color w:val="0000FF"/>
          </w:rPr>
          <w:t>2.4.4</w:t>
        </w:r>
      </w:hyperlink>
      <w:r>
        <w:t xml:space="preserve"> настоящего Порядка.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5.3.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органами государственного финансового контроля, производится в установленном порядке.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Министерством, осуществляется в следующем порядке: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lastRenderedPageBreak/>
        <w:t>5.3.1. Министерство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Министерством;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5.3.2.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5.3.3. в случае невыполнения получателем субсидии в установленный срок требования о возврате субсидии Министерство обеспечивает взыскание субсидии в судебном порядке.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5.4. Не использованный по состоянию на 15 декабря текущего года остаток субсидии подлежит возврату в бюджет Пермского края не позднее 20 декабря текущего года.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4" w:name="P169"/>
      <w:bookmarkEnd w:id="14"/>
      <w:r>
        <w:t xml:space="preserve">5.5. В случае </w:t>
      </w:r>
      <w:proofErr w:type="spellStart"/>
      <w:r>
        <w:t>недостижения</w:t>
      </w:r>
      <w:proofErr w:type="spellEnd"/>
      <w:r>
        <w:t xml:space="preserve"> значений показателей результативности предоставления субсидии, указанных в </w:t>
      </w:r>
      <w:hyperlink w:anchor="P95" w:history="1">
        <w:r>
          <w:rPr>
            <w:color w:val="0000FF"/>
          </w:rPr>
          <w:t>пунктах 2.4.1</w:t>
        </w:r>
      </w:hyperlink>
      <w:r>
        <w:t>-</w:t>
      </w:r>
      <w:hyperlink w:anchor="P98" w:history="1">
        <w:r>
          <w:rPr>
            <w:color w:val="0000FF"/>
          </w:rPr>
          <w:t>2.4.4</w:t>
        </w:r>
      </w:hyperlink>
      <w:r>
        <w:t xml:space="preserve"> настоящего Порядка, объем средств, подлежащих возврату в бюджет Пермского края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следующей формуле: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p / n) x 0,1,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где</w:t>
      </w:r>
    </w:p>
    <w:p w:rsidR="009807E2" w:rsidRDefault="009807E2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предоставленной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p - количество показателей результативности,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результативности, имеет положительное значение;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n - общее количество показателей результативности.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9807E2" w:rsidRDefault="009807E2">
      <w:pPr>
        <w:pStyle w:val="ConsPlusNormal"/>
        <w:jc w:val="both"/>
      </w:pPr>
    </w:p>
    <w:p w:rsidR="009807E2" w:rsidRDefault="00DB25B9">
      <w:pPr>
        <w:pStyle w:val="ConsPlusNormal"/>
        <w:jc w:val="center"/>
      </w:pPr>
      <w:r>
        <w:rPr>
          <w:position w:val="-28"/>
        </w:rPr>
        <w:pict>
          <v:shape id="_x0000_i1025" style="width:60pt;height:39.75pt" coordsize="" o:spt="100" adj="0,,0" path="" filled="f" stroked="f">
            <v:stroke joinstyle="miter"/>
            <v:imagedata r:id="rId11" o:title="base_23920_118398_32768"/>
            <v:formulas/>
            <v:path o:connecttype="segments"/>
          </v:shape>
        </w:pic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где</w:t>
      </w:r>
    </w:p>
    <w:p w:rsidR="009807E2" w:rsidRDefault="009807E2">
      <w:pPr>
        <w:pStyle w:val="ConsPlusNormal"/>
        <w:spacing w:before="220"/>
        <w:ind w:firstLine="540"/>
        <w:jc w:val="both"/>
      </w:pPr>
      <w:proofErr w:type="spellStart"/>
      <w:r>
        <w:t>Di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(</w:t>
      </w:r>
      <w:proofErr w:type="spellStart"/>
      <w:r>
        <w:t>Di</w:t>
      </w:r>
      <w:proofErr w:type="spellEnd"/>
      <w:r>
        <w:t>), определяется по формуле:</w:t>
      </w:r>
    </w:p>
    <w:p w:rsidR="009807E2" w:rsidRDefault="009807E2">
      <w:pPr>
        <w:pStyle w:val="ConsPlusNormal"/>
        <w:jc w:val="both"/>
      </w:pPr>
    </w:p>
    <w:p w:rsidR="009807E2" w:rsidRDefault="00DB25B9">
      <w:pPr>
        <w:pStyle w:val="ConsPlusNormal"/>
        <w:jc w:val="center"/>
      </w:pPr>
      <w:r>
        <w:rPr>
          <w:position w:val="-22"/>
        </w:rPr>
        <w:pict>
          <v:shape id="_x0000_i1026" style="width:65.25pt;height:33.75pt" coordsize="" o:spt="100" adj="0,,0" path="" filled="f" stroked="f">
            <v:stroke joinstyle="miter"/>
            <v:imagedata r:id="rId12" o:title="base_23920_118398_32769"/>
            <v:formulas/>
            <v:path o:connecttype="segments"/>
          </v:shape>
        </w:pic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где</w:t>
      </w:r>
    </w:p>
    <w:p w:rsidR="009807E2" w:rsidRDefault="009807E2">
      <w:pPr>
        <w:pStyle w:val="ConsPlusNormal"/>
        <w:spacing w:before="220"/>
        <w:ind w:firstLine="540"/>
        <w:jc w:val="both"/>
      </w:pPr>
      <w:proofErr w:type="spellStart"/>
      <w:r>
        <w:t>Ti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 результативности на отчетную дату;</w:t>
      </w:r>
    </w:p>
    <w:p w:rsidR="009807E2" w:rsidRDefault="009807E2">
      <w:pPr>
        <w:pStyle w:val="ConsPlusNormal"/>
        <w:spacing w:before="220"/>
        <w:ind w:firstLine="540"/>
        <w:jc w:val="both"/>
      </w:pPr>
      <w:proofErr w:type="spellStart"/>
      <w:r>
        <w:t>Si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результативности, установленное Соглашением.</w:t>
      </w:r>
    </w:p>
    <w:p w:rsidR="009807E2" w:rsidRDefault="009807E2">
      <w:pPr>
        <w:pStyle w:val="ConsPlusNormal"/>
        <w:spacing w:before="220"/>
        <w:ind w:firstLine="540"/>
        <w:jc w:val="both"/>
      </w:pPr>
      <w:bookmarkStart w:id="15" w:name="P192"/>
      <w:bookmarkEnd w:id="15"/>
      <w:r>
        <w:t xml:space="preserve">5.6. Средства субсидии, указанные в </w:t>
      </w:r>
      <w:hyperlink w:anchor="P169" w:history="1">
        <w:r>
          <w:rPr>
            <w:color w:val="0000FF"/>
          </w:rPr>
          <w:t>пункте 5.5</w:t>
        </w:r>
      </w:hyperlink>
      <w:r>
        <w:t xml:space="preserve"> настоящего Порядка, подлежат возврату в </w:t>
      </w:r>
      <w:r>
        <w:lastRenderedPageBreak/>
        <w:t>бюджет Пермского края в течение первых 15 рабочих дней очередного финансового года.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5.7. В случае невозвращения получателем субсидии в бюджет Пермского края средств субсидии, указанных в </w:t>
      </w:r>
      <w:hyperlink w:anchor="P169" w:history="1">
        <w:r>
          <w:rPr>
            <w:color w:val="0000FF"/>
          </w:rPr>
          <w:t>пункте 5.5</w:t>
        </w:r>
      </w:hyperlink>
      <w:r>
        <w:t xml:space="preserve"> настоящего Порядка, в срок, установленный пунктом 5.6 настоящего Порядка, Министерство обеспечивает их взыскание в следующем порядке: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 xml:space="preserve">5.7.1 Министерство в течение 10 рабочих дней со дня истечения срока, установленного </w:t>
      </w:r>
      <w:hyperlink w:anchor="P192" w:history="1">
        <w:r>
          <w:rPr>
            <w:color w:val="0000FF"/>
          </w:rPr>
          <w:t>пунктом 5.6</w:t>
        </w:r>
      </w:hyperlink>
      <w:r>
        <w:t xml:space="preserve"> настоящего Порядка, направляет получателю субсидии требование о возврате средств субсидии по реквизитам, указанным Министерством;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5.7.2. требование о возврате средств субсидии должно быть исполнено получателем субсидии в течение 20 рабочих дней со дня получения указанного требования;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5.7.3. в случае невыполнения получателем субсидии в установленный срок требования о возврате средств субсидии Министерство обеспечивает взыскание средств субсидии в судебном порядке.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DB25B9" w:rsidRDefault="00DB25B9">
      <w:pPr>
        <w:pStyle w:val="ConsPlusNormal"/>
        <w:jc w:val="right"/>
        <w:outlineLvl w:val="1"/>
      </w:pPr>
    </w:p>
    <w:p w:rsidR="009807E2" w:rsidRDefault="009807E2">
      <w:pPr>
        <w:pStyle w:val="ConsPlusNormal"/>
        <w:jc w:val="right"/>
        <w:outlineLvl w:val="1"/>
      </w:pPr>
      <w:r>
        <w:lastRenderedPageBreak/>
        <w:t>Приложение 1</w:t>
      </w:r>
    </w:p>
    <w:p w:rsidR="009807E2" w:rsidRDefault="009807E2">
      <w:pPr>
        <w:pStyle w:val="ConsPlusNormal"/>
        <w:jc w:val="right"/>
      </w:pPr>
      <w:r>
        <w:t>к Порядку</w:t>
      </w:r>
    </w:p>
    <w:p w:rsidR="009807E2" w:rsidRDefault="009807E2">
      <w:pPr>
        <w:pStyle w:val="ConsPlusNormal"/>
        <w:jc w:val="right"/>
      </w:pPr>
      <w:r>
        <w:t>предоставления субсидии из бюджета</w:t>
      </w:r>
    </w:p>
    <w:p w:rsidR="009807E2" w:rsidRDefault="009807E2">
      <w:pPr>
        <w:pStyle w:val="ConsPlusNormal"/>
        <w:jc w:val="right"/>
      </w:pPr>
      <w:r>
        <w:t>Пермского края некоммерческим</w:t>
      </w:r>
    </w:p>
    <w:p w:rsidR="009807E2" w:rsidRDefault="009807E2">
      <w:pPr>
        <w:pStyle w:val="ConsPlusNormal"/>
        <w:jc w:val="right"/>
      </w:pPr>
      <w:r>
        <w:t>организациям, не являющимся</w:t>
      </w:r>
    </w:p>
    <w:p w:rsidR="009807E2" w:rsidRDefault="009807E2">
      <w:pPr>
        <w:pStyle w:val="ConsPlusNormal"/>
        <w:jc w:val="right"/>
      </w:pPr>
      <w:r>
        <w:t>государственными (муниципальными)</w:t>
      </w:r>
    </w:p>
    <w:p w:rsidR="009807E2" w:rsidRDefault="009807E2">
      <w:pPr>
        <w:pStyle w:val="ConsPlusNormal"/>
        <w:jc w:val="right"/>
      </w:pPr>
      <w:r>
        <w:t>учреждениями, на проведение мероприятий</w:t>
      </w:r>
    </w:p>
    <w:p w:rsidR="009807E2" w:rsidRDefault="009807E2">
      <w:pPr>
        <w:pStyle w:val="ConsPlusNormal"/>
        <w:jc w:val="right"/>
      </w:pPr>
      <w:r>
        <w:t>по профилактике деструктивного влияния</w:t>
      </w:r>
    </w:p>
    <w:p w:rsidR="009807E2" w:rsidRDefault="009807E2">
      <w:pPr>
        <w:pStyle w:val="ConsPlusNormal"/>
        <w:jc w:val="right"/>
      </w:pPr>
      <w:r>
        <w:t>информации, размещенной</w:t>
      </w:r>
    </w:p>
    <w:p w:rsidR="009807E2" w:rsidRDefault="009807E2">
      <w:pPr>
        <w:pStyle w:val="ConsPlusNormal"/>
        <w:jc w:val="right"/>
      </w:pPr>
      <w:r>
        <w:t>в информационно-телекоммуникационной</w:t>
      </w:r>
    </w:p>
    <w:p w:rsidR="009807E2" w:rsidRDefault="009807E2">
      <w:pPr>
        <w:pStyle w:val="ConsPlusNormal"/>
        <w:jc w:val="right"/>
      </w:pPr>
      <w:r>
        <w:t>сети "Интернет", на несовершеннолетних</w:t>
      </w:r>
    </w:p>
    <w:p w:rsidR="009807E2" w:rsidRDefault="009807E2">
      <w:pPr>
        <w:pStyle w:val="ConsPlusNormal"/>
        <w:jc w:val="right"/>
      </w:pPr>
      <w:r>
        <w:t>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Title"/>
        <w:jc w:val="center"/>
      </w:pPr>
      <w:bookmarkStart w:id="16" w:name="P215"/>
      <w:bookmarkEnd w:id="16"/>
      <w:r>
        <w:t>КРИТЕРИИ</w:t>
      </w:r>
    </w:p>
    <w:p w:rsidR="009807E2" w:rsidRDefault="009807E2">
      <w:pPr>
        <w:pStyle w:val="ConsPlusTitle"/>
        <w:jc w:val="center"/>
      </w:pPr>
      <w:r>
        <w:t>отбора некоммерческой организации для получения субсидии</w:t>
      </w:r>
    </w:p>
    <w:p w:rsidR="009807E2" w:rsidRDefault="009807E2">
      <w:pPr>
        <w:pStyle w:val="ConsPlusTitle"/>
        <w:jc w:val="center"/>
      </w:pPr>
      <w:r>
        <w:t>на проведение мероприятий по профилактике деструктивного</w:t>
      </w:r>
    </w:p>
    <w:p w:rsidR="009807E2" w:rsidRDefault="009807E2">
      <w:pPr>
        <w:pStyle w:val="ConsPlusTitle"/>
        <w:jc w:val="center"/>
      </w:pPr>
      <w:r>
        <w:t>влияния информации, размещенной</w:t>
      </w:r>
    </w:p>
    <w:p w:rsidR="009807E2" w:rsidRDefault="009807E2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9807E2" w:rsidRDefault="009807E2">
      <w:pPr>
        <w:pStyle w:val="ConsPlusTitle"/>
        <w:jc w:val="center"/>
      </w:pPr>
      <w:r>
        <w:t>на несовершеннолетних в Пермском крае</w:t>
      </w:r>
    </w:p>
    <w:p w:rsidR="009807E2" w:rsidRDefault="009807E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7200"/>
        <w:gridCol w:w="1247"/>
      </w:tblGrid>
      <w:tr w:rsidR="009807E2">
        <w:tc>
          <w:tcPr>
            <w:tcW w:w="634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00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24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Наличие уставной цели деятельности некоммерческой организации, связанной с мониторингом в информационно-телекоммуникационной сети "Интернет" (далее - сеть "Интернет") и (или) взаимодействием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имеется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отсутствует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0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Опыт проведения мониторинга сети "Интернет" и (или) взаимодействия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имеется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отсутствует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0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более 3 лет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 1 года до 3 лет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до 1 года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Наличие у некоммерческой организации соглашений, договоров о взаимодействии с правоохранительными органами в Пермском крае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имеются с 2 и более правоохранительными органами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имеется с одним из правоохранительных органов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отсутствуют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0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Наличие опыта разработки справочных, методических, информационных печатных изданий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разработано для тиражирования 4 и более справочных, методических, информационных материала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опыт разработки отсутствует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0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Наличие в некоммерческой организации квалифицированных специалистов (юрист, психолог, педагог, специалист по социальной работе)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5 и более специалистов со стажем работы не менее 1 года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 2 до 4 специалистов со стажем работы не менее 1 года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Наличие у некоммерческой организации документально подтвержденного опыта проведения обучающих семинаров по профилактике деструктивного влияния информации, размещенной в сети "Интернет", на несовершеннолетних в течение последних 3 лет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проведено 3 и более обучающих семинара с представителями субъектов профилактики с общим числом участников 100 и более человек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проведено менее 3 семинаров или общее число участников менее 100 человек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опыт проведения обучающих семинаров отсутствует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0</w:t>
            </w:r>
          </w:p>
        </w:tc>
      </w:tr>
      <w:tr w:rsidR="009807E2">
        <w:tc>
          <w:tcPr>
            <w:tcW w:w="634" w:type="dxa"/>
          </w:tcPr>
          <w:p w:rsidR="009807E2" w:rsidRDefault="009807E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00" w:type="dxa"/>
          </w:tcPr>
          <w:p w:rsidR="009807E2" w:rsidRDefault="009807E2">
            <w:pPr>
              <w:pStyle w:val="ConsPlusNormal"/>
            </w:pPr>
            <w:r>
              <w:t>Количество муниципальных районов и городских округов Пермского края, на территории которых велась уставная деятельность некоммерческой организации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20 и более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10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от 10 до 19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7834" w:type="dxa"/>
            <w:gridSpan w:val="2"/>
          </w:tcPr>
          <w:p w:rsidR="009807E2" w:rsidRDefault="009807E2">
            <w:pPr>
              <w:pStyle w:val="ConsPlusNormal"/>
            </w:pPr>
            <w:r>
              <w:t>менее 10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</w:tr>
    </w:tbl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  <w:outlineLvl w:val="1"/>
      </w:pPr>
      <w:r>
        <w:lastRenderedPageBreak/>
        <w:t>Приложение 2</w:t>
      </w:r>
    </w:p>
    <w:p w:rsidR="009807E2" w:rsidRDefault="009807E2">
      <w:pPr>
        <w:pStyle w:val="ConsPlusNormal"/>
        <w:jc w:val="right"/>
      </w:pPr>
      <w:r>
        <w:t>к Порядку</w:t>
      </w:r>
    </w:p>
    <w:p w:rsidR="009807E2" w:rsidRDefault="009807E2">
      <w:pPr>
        <w:pStyle w:val="ConsPlusNormal"/>
        <w:jc w:val="right"/>
      </w:pPr>
      <w:r>
        <w:t>предоставления субсидии из бюджета</w:t>
      </w:r>
    </w:p>
    <w:p w:rsidR="009807E2" w:rsidRDefault="009807E2">
      <w:pPr>
        <w:pStyle w:val="ConsPlusNormal"/>
        <w:jc w:val="right"/>
      </w:pPr>
      <w:r>
        <w:t>Пермского края некоммерческим</w:t>
      </w:r>
    </w:p>
    <w:p w:rsidR="009807E2" w:rsidRDefault="009807E2">
      <w:pPr>
        <w:pStyle w:val="ConsPlusNormal"/>
        <w:jc w:val="right"/>
      </w:pPr>
      <w:r>
        <w:t>организациям, не являющимся</w:t>
      </w:r>
    </w:p>
    <w:p w:rsidR="009807E2" w:rsidRDefault="009807E2">
      <w:pPr>
        <w:pStyle w:val="ConsPlusNormal"/>
        <w:jc w:val="right"/>
      </w:pPr>
      <w:r>
        <w:t>государственными (муниципальными)</w:t>
      </w:r>
    </w:p>
    <w:p w:rsidR="009807E2" w:rsidRDefault="009807E2">
      <w:pPr>
        <w:pStyle w:val="ConsPlusNormal"/>
        <w:jc w:val="right"/>
      </w:pPr>
      <w:r>
        <w:t>учреждениями, на проведение мероприятий</w:t>
      </w:r>
    </w:p>
    <w:p w:rsidR="009807E2" w:rsidRDefault="009807E2">
      <w:pPr>
        <w:pStyle w:val="ConsPlusNormal"/>
        <w:jc w:val="right"/>
      </w:pPr>
      <w:r>
        <w:t>по профилактике деструктивного влияния</w:t>
      </w:r>
    </w:p>
    <w:p w:rsidR="009807E2" w:rsidRDefault="009807E2">
      <w:pPr>
        <w:pStyle w:val="ConsPlusNormal"/>
        <w:jc w:val="right"/>
      </w:pPr>
      <w:r>
        <w:t>информации, размещенной</w:t>
      </w:r>
    </w:p>
    <w:p w:rsidR="009807E2" w:rsidRDefault="009807E2">
      <w:pPr>
        <w:pStyle w:val="ConsPlusNormal"/>
        <w:jc w:val="right"/>
      </w:pPr>
      <w:r>
        <w:t>в информационно-телекоммуникационной</w:t>
      </w:r>
    </w:p>
    <w:p w:rsidR="009807E2" w:rsidRDefault="009807E2">
      <w:pPr>
        <w:pStyle w:val="ConsPlusNormal"/>
        <w:jc w:val="right"/>
      </w:pPr>
      <w:r>
        <w:t>сети "Интернет", на несовершеннолетних</w:t>
      </w:r>
    </w:p>
    <w:p w:rsidR="009807E2" w:rsidRDefault="009807E2">
      <w:pPr>
        <w:pStyle w:val="ConsPlusNormal"/>
        <w:jc w:val="right"/>
      </w:pPr>
      <w:r>
        <w:t>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</w:pPr>
      <w:r>
        <w:t>ФОРМА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center"/>
      </w:pPr>
      <w:bookmarkStart w:id="17" w:name="P320"/>
      <w:bookmarkEnd w:id="17"/>
      <w:r>
        <w:t>ЗАЯВКА</w:t>
      </w:r>
    </w:p>
    <w:p w:rsidR="009807E2" w:rsidRDefault="009807E2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9807E2" w:rsidRDefault="009807E2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9807E2" w:rsidRDefault="009807E2">
      <w:pPr>
        <w:pStyle w:val="ConsPlusNormal"/>
        <w:jc w:val="center"/>
      </w:pPr>
      <w:r>
        <w:t>(муниципальным) учреждением, на проведение мероприятий</w:t>
      </w:r>
    </w:p>
    <w:p w:rsidR="009807E2" w:rsidRDefault="009807E2">
      <w:pPr>
        <w:pStyle w:val="ConsPlusNormal"/>
        <w:jc w:val="center"/>
      </w:pPr>
      <w:r>
        <w:t>по профилактике деструктивного влияния информации,</w:t>
      </w:r>
    </w:p>
    <w:p w:rsidR="009807E2" w:rsidRDefault="009807E2">
      <w:pPr>
        <w:pStyle w:val="ConsPlusNormal"/>
        <w:jc w:val="center"/>
      </w:pPr>
      <w:r>
        <w:t>размещенной в информационно-телекоммуникационной сети</w:t>
      </w:r>
    </w:p>
    <w:p w:rsidR="009807E2" w:rsidRDefault="009807E2">
      <w:pPr>
        <w:pStyle w:val="ConsPlusNormal"/>
        <w:jc w:val="center"/>
      </w:pPr>
      <w:r>
        <w:t>"Интернет", на несовершеннолетних в Пермском крае</w:t>
      </w:r>
    </w:p>
    <w:p w:rsidR="009807E2" w:rsidRDefault="009807E2">
      <w:pPr>
        <w:pStyle w:val="ConsPlusNormal"/>
        <w:jc w:val="center"/>
      </w:pPr>
      <w:r>
        <w:t>____________________________________________________________</w:t>
      </w:r>
    </w:p>
    <w:p w:rsidR="009807E2" w:rsidRDefault="009807E2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9807E2" w:rsidRDefault="009807E2">
      <w:pPr>
        <w:pStyle w:val="ConsPlusNormal"/>
        <w:jc w:val="center"/>
      </w:pPr>
      <w:r>
        <w:t>государственным (муниципальным) учреждением)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ind w:firstLine="540"/>
        <w:jc w:val="both"/>
      </w:pPr>
      <w:r>
        <w:t>Некоммерческая организация зарегистрирована по адресу: _______________________________________________________________, и осуществляет деятельность на территории ___________________________________________.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Некоммерческая организация не находится в процессе ликвидации, реорганизации, банкротства.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Некоммерческая организация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Некоммерческая организация не имеет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Некоммерческая организация имеет опыт работы в области мониторинга информационно-телекоммуникационной сети "Интернет" и взаимодействия с правоохранительными органами, другими субъектами профилактики правонарушений несовершеннолетних с _____ года.</w:t>
      </w:r>
    </w:p>
    <w:p w:rsidR="009807E2" w:rsidRDefault="009807E2">
      <w:pPr>
        <w:pStyle w:val="ConsPlusNormal"/>
        <w:spacing w:before="220"/>
        <w:ind w:firstLine="540"/>
        <w:jc w:val="both"/>
      </w:pPr>
      <w:r>
        <w:t>У некоммерческой организации имеются квалифицированные специалисты (юрист, психолог, педагог, специалист по социальной работе).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nformat"/>
        <w:jc w:val="both"/>
      </w:pPr>
      <w:r>
        <w:t>Руководитель                _______________ /_____________________________/</w:t>
      </w:r>
    </w:p>
    <w:p w:rsidR="009807E2" w:rsidRDefault="009807E2">
      <w:pPr>
        <w:pStyle w:val="ConsPlusNonformat"/>
        <w:jc w:val="both"/>
      </w:pPr>
      <w:r>
        <w:t xml:space="preserve">                               (</w:t>
      </w:r>
      <w:proofErr w:type="gramStart"/>
      <w:r>
        <w:t xml:space="preserve">подпись)   </w:t>
      </w:r>
      <w:proofErr w:type="gramEnd"/>
      <w:r>
        <w:t xml:space="preserve">              (ФИО)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  <w:outlineLvl w:val="1"/>
      </w:pPr>
      <w:r>
        <w:lastRenderedPageBreak/>
        <w:t>Приложение 3</w:t>
      </w:r>
    </w:p>
    <w:p w:rsidR="009807E2" w:rsidRDefault="009807E2">
      <w:pPr>
        <w:pStyle w:val="ConsPlusNormal"/>
        <w:jc w:val="right"/>
      </w:pPr>
      <w:r>
        <w:t>к Порядку</w:t>
      </w:r>
    </w:p>
    <w:p w:rsidR="009807E2" w:rsidRDefault="009807E2">
      <w:pPr>
        <w:pStyle w:val="ConsPlusNormal"/>
        <w:jc w:val="right"/>
      </w:pPr>
      <w:r>
        <w:t>предоставления субсидии из бюджета</w:t>
      </w:r>
    </w:p>
    <w:p w:rsidR="009807E2" w:rsidRDefault="009807E2">
      <w:pPr>
        <w:pStyle w:val="ConsPlusNormal"/>
        <w:jc w:val="right"/>
      </w:pPr>
      <w:r>
        <w:t>Пермского края некоммерческим</w:t>
      </w:r>
    </w:p>
    <w:p w:rsidR="009807E2" w:rsidRDefault="009807E2">
      <w:pPr>
        <w:pStyle w:val="ConsPlusNormal"/>
        <w:jc w:val="right"/>
      </w:pPr>
      <w:r>
        <w:t>организациям, не являющимся</w:t>
      </w:r>
    </w:p>
    <w:p w:rsidR="009807E2" w:rsidRDefault="009807E2">
      <w:pPr>
        <w:pStyle w:val="ConsPlusNormal"/>
        <w:jc w:val="right"/>
      </w:pPr>
      <w:r>
        <w:t>государственными (муниципальными)</w:t>
      </w:r>
    </w:p>
    <w:p w:rsidR="009807E2" w:rsidRDefault="009807E2">
      <w:pPr>
        <w:pStyle w:val="ConsPlusNormal"/>
        <w:jc w:val="right"/>
      </w:pPr>
      <w:r>
        <w:t>учреждениями, на проведение мероприятий</w:t>
      </w:r>
    </w:p>
    <w:p w:rsidR="009807E2" w:rsidRDefault="009807E2">
      <w:pPr>
        <w:pStyle w:val="ConsPlusNormal"/>
        <w:jc w:val="right"/>
      </w:pPr>
      <w:r>
        <w:t>по профилактике деструктивного влияния</w:t>
      </w:r>
    </w:p>
    <w:p w:rsidR="009807E2" w:rsidRDefault="009807E2">
      <w:pPr>
        <w:pStyle w:val="ConsPlusNormal"/>
        <w:jc w:val="right"/>
      </w:pPr>
      <w:r>
        <w:t>информации, размещенной</w:t>
      </w:r>
    </w:p>
    <w:p w:rsidR="009807E2" w:rsidRDefault="009807E2">
      <w:pPr>
        <w:pStyle w:val="ConsPlusNormal"/>
        <w:jc w:val="right"/>
      </w:pPr>
      <w:r>
        <w:t>в информационно-телекоммуникационной</w:t>
      </w:r>
    </w:p>
    <w:p w:rsidR="009807E2" w:rsidRDefault="009807E2">
      <w:pPr>
        <w:pStyle w:val="ConsPlusNormal"/>
        <w:jc w:val="right"/>
      </w:pPr>
      <w:r>
        <w:t>сети "Интернет", на несовершеннолетних</w:t>
      </w:r>
    </w:p>
    <w:p w:rsidR="009807E2" w:rsidRDefault="009807E2">
      <w:pPr>
        <w:pStyle w:val="ConsPlusNormal"/>
        <w:jc w:val="right"/>
      </w:pPr>
      <w:r>
        <w:t>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</w:pPr>
      <w:r>
        <w:t>ФОРМА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nformat"/>
        <w:jc w:val="both"/>
      </w:pPr>
      <w:bookmarkStart w:id="18" w:name="P360"/>
      <w:bookmarkEnd w:id="18"/>
      <w:r>
        <w:t xml:space="preserve">                                УВЕДОМЛЕНИЕ</w:t>
      </w:r>
    </w:p>
    <w:p w:rsidR="009807E2" w:rsidRDefault="009807E2">
      <w:pPr>
        <w:pStyle w:val="ConsPlusNonformat"/>
        <w:jc w:val="both"/>
      </w:pPr>
      <w:r>
        <w:t xml:space="preserve">          о предоставлении (об отказе в предоставлении) субсидии</w:t>
      </w:r>
    </w:p>
    <w:p w:rsidR="009807E2" w:rsidRDefault="009807E2">
      <w:pPr>
        <w:pStyle w:val="ConsPlusNonformat"/>
        <w:jc w:val="both"/>
      </w:pPr>
      <w:r>
        <w:t xml:space="preserve">         на проведение мероприятий по профилактике деструктивного</w:t>
      </w:r>
    </w:p>
    <w:p w:rsidR="009807E2" w:rsidRDefault="009807E2">
      <w:pPr>
        <w:pStyle w:val="ConsPlusNonformat"/>
        <w:jc w:val="both"/>
      </w:pPr>
      <w:r>
        <w:t xml:space="preserve">                      влияния информации, размещенной</w:t>
      </w:r>
    </w:p>
    <w:p w:rsidR="009807E2" w:rsidRDefault="009807E2">
      <w:pPr>
        <w:pStyle w:val="ConsPlusNonformat"/>
        <w:jc w:val="both"/>
      </w:pPr>
      <w:r>
        <w:t xml:space="preserve">           в информационно-телекоммуникационной сети "Интернет",</w:t>
      </w:r>
    </w:p>
    <w:p w:rsidR="009807E2" w:rsidRDefault="009807E2">
      <w:pPr>
        <w:pStyle w:val="ConsPlusNonformat"/>
        <w:jc w:val="both"/>
      </w:pPr>
      <w:r>
        <w:t xml:space="preserve">                   на несовершеннолетних в Пермском крае</w:t>
      </w:r>
    </w:p>
    <w:p w:rsidR="009807E2" w:rsidRDefault="009807E2">
      <w:pPr>
        <w:pStyle w:val="ConsPlusNonformat"/>
        <w:jc w:val="both"/>
      </w:pPr>
    </w:p>
    <w:p w:rsidR="009807E2" w:rsidRDefault="009807E2">
      <w:pPr>
        <w:pStyle w:val="ConsPlusNonformat"/>
        <w:jc w:val="both"/>
      </w:pPr>
      <w:r>
        <w:t xml:space="preserve">    </w:t>
      </w:r>
      <w:proofErr w:type="gramStart"/>
      <w:r>
        <w:t>Министерство  территориальной</w:t>
      </w:r>
      <w:proofErr w:type="gramEnd"/>
      <w:r>
        <w:t xml:space="preserve">  безопасности Пермского края уведомляет о</w:t>
      </w:r>
    </w:p>
    <w:p w:rsidR="009807E2" w:rsidRDefault="009807E2">
      <w:pPr>
        <w:pStyle w:val="ConsPlusNonformat"/>
        <w:jc w:val="both"/>
      </w:pPr>
      <w:proofErr w:type="gramStart"/>
      <w:r>
        <w:t>том,  что</w:t>
      </w:r>
      <w:proofErr w:type="gramEnd"/>
      <w:r>
        <w:t xml:space="preserve">  "   "  ______________ 2018  г. с ____ до ____ час. по адресу: г.</w:t>
      </w:r>
    </w:p>
    <w:p w:rsidR="009807E2" w:rsidRDefault="009807E2">
      <w:pPr>
        <w:pStyle w:val="ConsPlusNonformat"/>
        <w:jc w:val="both"/>
      </w:pPr>
      <w:proofErr w:type="gramStart"/>
      <w:r>
        <w:t>Пермь,  ул.</w:t>
      </w:r>
      <w:proofErr w:type="gramEnd"/>
      <w:r>
        <w:t xml:space="preserve">  Куйбышева, д. 14, </w:t>
      </w:r>
      <w:proofErr w:type="spellStart"/>
      <w:r>
        <w:t>каб</w:t>
      </w:r>
      <w:proofErr w:type="spellEnd"/>
      <w:r>
        <w:t>. ______, был проведен отбор претендентов</w:t>
      </w:r>
    </w:p>
    <w:p w:rsidR="009807E2" w:rsidRDefault="009807E2">
      <w:pPr>
        <w:pStyle w:val="ConsPlusNonformat"/>
        <w:jc w:val="both"/>
      </w:pPr>
      <w:proofErr w:type="gramStart"/>
      <w:r>
        <w:t>среди  некоммерческих</w:t>
      </w:r>
      <w:proofErr w:type="gramEnd"/>
      <w:r>
        <w:t xml:space="preserve">  организаций для получения субсидии Пермского края на</w:t>
      </w:r>
    </w:p>
    <w:p w:rsidR="009807E2" w:rsidRDefault="009807E2">
      <w:pPr>
        <w:pStyle w:val="ConsPlusNonformat"/>
        <w:jc w:val="both"/>
      </w:pPr>
      <w:proofErr w:type="gramStart"/>
      <w:r>
        <w:t>проведение  мероприятий</w:t>
      </w:r>
      <w:proofErr w:type="gramEnd"/>
      <w:r>
        <w:t xml:space="preserve">  по профилактике деструктивного влияния информации,</w:t>
      </w:r>
    </w:p>
    <w:p w:rsidR="009807E2" w:rsidRDefault="009807E2">
      <w:pPr>
        <w:pStyle w:val="ConsPlusNonformat"/>
        <w:jc w:val="both"/>
      </w:pPr>
      <w:r>
        <w:t>размещенной   в   информационно-</w:t>
      </w:r>
      <w:proofErr w:type="gramStart"/>
      <w:r>
        <w:t>телекоммуникационной  сети</w:t>
      </w:r>
      <w:proofErr w:type="gramEnd"/>
      <w:r>
        <w:t xml:space="preserve">  "Интернет",  на</w:t>
      </w:r>
    </w:p>
    <w:p w:rsidR="009807E2" w:rsidRDefault="009807E2">
      <w:pPr>
        <w:pStyle w:val="ConsPlusNonformat"/>
        <w:jc w:val="both"/>
      </w:pPr>
      <w:r>
        <w:t>несовершеннолетних в Пермском крае.</w:t>
      </w:r>
    </w:p>
    <w:p w:rsidR="009807E2" w:rsidRDefault="009807E2">
      <w:pPr>
        <w:pStyle w:val="ConsPlusNonformat"/>
        <w:jc w:val="both"/>
      </w:pPr>
      <w:r>
        <w:t xml:space="preserve">    </w:t>
      </w:r>
      <w:proofErr w:type="gramStart"/>
      <w:r>
        <w:t>По  участнику</w:t>
      </w:r>
      <w:proofErr w:type="gramEnd"/>
      <w:r>
        <w:t xml:space="preserve">  отбора  претендентов среди некоммерческих организаций на</w:t>
      </w:r>
    </w:p>
    <w:p w:rsidR="009807E2" w:rsidRDefault="009807E2">
      <w:pPr>
        <w:pStyle w:val="ConsPlusNonformat"/>
        <w:jc w:val="both"/>
      </w:pPr>
      <w:r>
        <w:t>получение субсидии из бюджета Пермского края ______________________________</w:t>
      </w:r>
    </w:p>
    <w:p w:rsidR="009807E2" w:rsidRDefault="009807E2">
      <w:pPr>
        <w:pStyle w:val="ConsPlusNonformat"/>
        <w:jc w:val="both"/>
      </w:pPr>
      <w:r>
        <w:t>___________________________________________________________________________</w:t>
      </w:r>
    </w:p>
    <w:p w:rsidR="009807E2" w:rsidRDefault="009807E2">
      <w:pPr>
        <w:pStyle w:val="ConsPlusNonformat"/>
        <w:jc w:val="both"/>
      </w:pPr>
      <w:r>
        <w:t>___________________________________________________________________________</w:t>
      </w:r>
    </w:p>
    <w:p w:rsidR="009807E2" w:rsidRDefault="009807E2">
      <w:pPr>
        <w:pStyle w:val="ConsPlusNonformat"/>
        <w:jc w:val="both"/>
      </w:pPr>
      <w:r>
        <w:t>(наименование некоммерческой организации, местонахождение, почтовый адрес)</w:t>
      </w:r>
    </w:p>
    <w:p w:rsidR="009807E2" w:rsidRDefault="009807E2">
      <w:pPr>
        <w:pStyle w:val="ConsPlusNonformat"/>
        <w:jc w:val="both"/>
      </w:pPr>
      <w:r>
        <w:t>принято решение о _________________________________________________________</w:t>
      </w:r>
    </w:p>
    <w:p w:rsidR="009807E2" w:rsidRDefault="009807E2">
      <w:pPr>
        <w:pStyle w:val="ConsPlusNonformat"/>
        <w:jc w:val="both"/>
      </w:pPr>
      <w:r>
        <w:t xml:space="preserve">                    (выдаче субсидии в объеме ____ руб.) (отказе в выдаче</w:t>
      </w:r>
    </w:p>
    <w:p w:rsidR="009807E2" w:rsidRDefault="009807E2">
      <w:pPr>
        <w:pStyle w:val="ConsPlusNonformat"/>
        <w:jc w:val="both"/>
      </w:pPr>
      <w:r>
        <w:t xml:space="preserve">                                         субсидии)</w:t>
      </w:r>
    </w:p>
    <w:p w:rsidR="009807E2" w:rsidRDefault="009807E2">
      <w:pPr>
        <w:pStyle w:val="ConsPlusNonformat"/>
        <w:jc w:val="both"/>
      </w:pPr>
      <w:proofErr w:type="gramStart"/>
      <w:r>
        <w:t>на  основании</w:t>
      </w:r>
      <w:proofErr w:type="gramEnd"/>
      <w:r>
        <w:t xml:space="preserve">  пункта  _______  Порядка  предоставления субсидии из бюджета</w:t>
      </w:r>
    </w:p>
    <w:p w:rsidR="009807E2" w:rsidRDefault="009807E2">
      <w:pPr>
        <w:pStyle w:val="ConsPlusNonformat"/>
        <w:jc w:val="both"/>
      </w:pPr>
      <w:proofErr w:type="gramStart"/>
      <w:r>
        <w:t>Пермского  края</w:t>
      </w:r>
      <w:proofErr w:type="gramEnd"/>
      <w:r>
        <w:t xml:space="preserve"> некоммерческим организациям, не являющимся государственными</w:t>
      </w:r>
    </w:p>
    <w:p w:rsidR="009807E2" w:rsidRDefault="009807E2">
      <w:pPr>
        <w:pStyle w:val="ConsPlusNonformat"/>
        <w:jc w:val="both"/>
      </w:pPr>
      <w:r>
        <w:t>(</w:t>
      </w:r>
      <w:proofErr w:type="gramStart"/>
      <w:r>
        <w:t>муниципальными)  учреждениями</w:t>
      </w:r>
      <w:proofErr w:type="gramEnd"/>
      <w:r>
        <w:t>,  на  проведение мероприятий по профилактике</w:t>
      </w:r>
    </w:p>
    <w:p w:rsidR="009807E2" w:rsidRDefault="009807E2">
      <w:pPr>
        <w:pStyle w:val="ConsPlusNonformat"/>
        <w:jc w:val="both"/>
      </w:pPr>
      <w:r>
        <w:t>деструктивного информации, размещенной в информационно-телекоммуникационной</w:t>
      </w:r>
    </w:p>
    <w:p w:rsidR="009807E2" w:rsidRDefault="009807E2">
      <w:pPr>
        <w:pStyle w:val="ConsPlusNonformat"/>
        <w:jc w:val="both"/>
      </w:pPr>
      <w:r>
        <w:t>сети "Интернет", на несовершеннолетних в Пермском крае.</w:t>
      </w:r>
    </w:p>
    <w:p w:rsidR="009807E2" w:rsidRDefault="009807E2">
      <w:pPr>
        <w:pStyle w:val="ConsPlusNonformat"/>
        <w:jc w:val="both"/>
      </w:pPr>
      <w:r>
        <w:t xml:space="preserve">    </w:t>
      </w:r>
      <w:proofErr w:type="gramStart"/>
      <w:r>
        <w:t>Протокол  подведения</w:t>
      </w:r>
      <w:proofErr w:type="gramEnd"/>
      <w:r>
        <w:t xml:space="preserve">  итогов  отбора  на  предоставление  субсидии   от</w:t>
      </w:r>
    </w:p>
    <w:p w:rsidR="009807E2" w:rsidRDefault="009807E2">
      <w:pPr>
        <w:pStyle w:val="ConsPlusNonformat"/>
        <w:jc w:val="both"/>
      </w:pPr>
      <w:r>
        <w:t>"   " ________ 2018 г. N ___ размещен на сайте Министерства территориальной</w:t>
      </w:r>
    </w:p>
    <w:p w:rsidR="009807E2" w:rsidRDefault="009807E2">
      <w:pPr>
        <w:pStyle w:val="ConsPlusNonformat"/>
        <w:jc w:val="both"/>
      </w:pPr>
      <w:r>
        <w:t>безопасности Пермского края "   " _________ 2018 г.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  <w:outlineLvl w:val="1"/>
      </w:pPr>
      <w:r>
        <w:t>Приложение 4</w:t>
      </w:r>
    </w:p>
    <w:p w:rsidR="009807E2" w:rsidRDefault="009807E2">
      <w:pPr>
        <w:pStyle w:val="ConsPlusNormal"/>
        <w:jc w:val="right"/>
      </w:pPr>
      <w:r>
        <w:t>к Порядку</w:t>
      </w:r>
    </w:p>
    <w:p w:rsidR="009807E2" w:rsidRDefault="009807E2">
      <w:pPr>
        <w:pStyle w:val="ConsPlusNormal"/>
        <w:jc w:val="right"/>
      </w:pPr>
      <w:r>
        <w:t>предоставления субсидии из бюджета</w:t>
      </w:r>
    </w:p>
    <w:p w:rsidR="009807E2" w:rsidRDefault="009807E2">
      <w:pPr>
        <w:pStyle w:val="ConsPlusNormal"/>
        <w:jc w:val="right"/>
      </w:pPr>
      <w:r>
        <w:t>Пермского края некоммерческим</w:t>
      </w:r>
    </w:p>
    <w:p w:rsidR="009807E2" w:rsidRDefault="009807E2">
      <w:pPr>
        <w:pStyle w:val="ConsPlusNormal"/>
        <w:jc w:val="right"/>
      </w:pPr>
      <w:r>
        <w:t>организациям, не являющимся</w:t>
      </w:r>
    </w:p>
    <w:p w:rsidR="009807E2" w:rsidRDefault="009807E2">
      <w:pPr>
        <w:pStyle w:val="ConsPlusNormal"/>
        <w:jc w:val="right"/>
      </w:pPr>
      <w:r>
        <w:t>государственными (муниципальными)</w:t>
      </w:r>
    </w:p>
    <w:p w:rsidR="009807E2" w:rsidRDefault="009807E2">
      <w:pPr>
        <w:pStyle w:val="ConsPlusNormal"/>
        <w:jc w:val="right"/>
      </w:pPr>
      <w:r>
        <w:t>учреждениями, на проведение мероприятий</w:t>
      </w:r>
    </w:p>
    <w:p w:rsidR="009807E2" w:rsidRDefault="009807E2">
      <w:pPr>
        <w:pStyle w:val="ConsPlusNormal"/>
        <w:jc w:val="right"/>
      </w:pPr>
      <w:r>
        <w:t>по профилактике деструктивного влияния</w:t>
      </w:r>
    </w:p>
    <w:p w:rsidR="009807E2" w:rsidRDefault="009807E2">
      <w:pPr>
        <w:pStyle w:val="ConsPlusNormal"/>
        <w:jc w:val="right"/>
      </w:pPr>
      <w:r>
        <w:lastRenderedPageBreak/>
        <w:t>информации, размещенной</w:t>
      </w:r>
    </w:p>
    <w:p w:rsidR="009807E2" w:rsidRDefault="009807E2">
      <w:pPr>
        <w:pStyle w:val="ConsPlusNormal"/>
        <w:jc w:val="right"/>
      </w:pPr>
      <w:r>
        <w:t>в информационно-телекоммуникационной</w:t>
      </w:r>
    </w:p>
    <w:p w:rsidR="009807E2" w:rsidRDefault="009807E2">
      <w:pPr>
        <w:pStyle w:val="ConsPlusNormal"/>
        <w:jc w:val="right"/>
      </w:pPr>
      <w:r>
        <w:t>сети "Интернет", на несовершеннолетних</w:t>
      </w:r>
    </w:p>
    <w:p w:rsidR="009807E2" w:rsidRDefault="009807E2">
      <w:pPr>
        <w:pStyle w:val="ConsPlusNormal"/>
        <w:jc w:val="right"/>
      </w:pPr>
      <w:r>
        <w:t>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</w:pPr>
      <w:r>
        <w:t>ФОРМА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center"/>
      </w:pPr>
      <w:bookmarkStart w:id="19" w:name="P410"/>
      <w:bookmarkEnd w:id="19"/>
      <w:r>
        <w:t>ОТЧЕТ</w:t>
      </w:r>
    </w:p>
    <w:p w:rsidR="009807E2" w:rsidRDefault="009807E2">
      <w:pPr>
        <w:pStyle w:val="ConsPlusNormal"/>
        <w:jc w:val="center"/>
      </w:pPr>
      <w:r>
        <w:t>об использовании субсидии на проведение мероприятий</w:t>
      </w:r>
    </w:p>
    <w:p w:rsidR="009807E2" w:rsidRDefault="009807E2">
      <w:pPr>
        <w:pStyle w:val="ConsPlusNormal"/>
        <w:jc w:val="center"/>
      </w:pPr>
      <w:r>
        <w:t>по профилактике деструктивного влияния информации,</w:t>
      </w:r>
    </w:p>
    <w:p w:rsidR="009807E2" w:rsidRDefault="009807E2">
      <w:pPr>
        <w:pStyle w:val="ConsPlusNormal"/>
        <w:jc w:val="center"/>
      </w:pPr>
      <w:r>
        <w:t>размещенной в информационно-телекоммуникационной сети</w:t>
      </w:r>
    </w:p>
    <w:p w:rsidR="009807E2" w:rsidRDefault="009807E2">
      <w:pPr>
        <w:pStyle w:val="ConsPlusNormal"/>
        <w:jc w:val="center"/>
      </w:pPr>
      <w:r>
        <w:t>"Интернет", на несовершеннолетних в Пермском крае</w:t>
      </w:r>
    </w:p>
    <w:p w:rsidR="009807E2" w:rsidRDefault="009807E2">
      <w:pPr>
        <w:pStyle w:val="ConsPlusNormal"/>
        <w:jc w:val="center"/>
      </w:pPr>
      <w:r>
        <w:t>___________________________________________________________</w:t>
      </w:r>
    </w:p>
    <w:p w:rsidR="009807E2" w:rsidRDefault="009807E2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9807E2" w:rsidRDefault="009807E2">
      <w:pPr>
        <w:pStyle w:val="ConsPlusNormal"/>
        <w:jc w:val="center"/>
      </w:pPr>
      <w:r>
        <w:t>государственным (муниципальным) учреждением)</w:t>
      </w:r>
    </w:p>
    <w:p w:rsidR="009807E2" w:rsidRDefault="009807E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2324"/>
        <w:gridCol w:w="1247"/>
        <w:gridCol w:w="1247"/>
        <w:gridCol w:w="1417"/>
      </w:tblGrid>
      <w:tr w:rsidR="009807E2">
        <w:tc>
          <w:tcPr>
            <w:tcW w:w="2778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2324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Объем субсидии, полученной из бюджета Пермского края (тыс. руб.)</w:t>
            </w:r>
          </w:p>
        </w:tc>
        <w:tc>
          <w:tcPr>
            <w:tcW w:w="124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Кассовые расходы (тыс. руб.)</w:t>
            </w:r>
          </w:p>
        </w:tc>
        <w:tc>
          <w:tcPr>
            <w:tcW w:w="124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Остаток субсидии (тыс. руб.)</w:t>
            </w:r>
          </w:p>
        </w:tc>
        <w:tc>
          <w:tcPr>
            <w:tcW w:w="141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807E2">
        <w:tc>
          <w:tcPr>
            <w:tcW w:w="2778" w:type="dxa"/>
          </w:tcPr>
          <w:p w:rsidR="009807E2" w:rsidRDefault="009807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9807E2" w:rsidRDefault="009807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9807E2" w:rsidRDefault="009807E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</w:tr>
      <w:tr w:rsidR="009807E2">
        <w:tc>
          <w:tcPr>
            <w:tcW w:w="2778" w:type="dxa"/>
          </w:tcPr>
          <w:p w:rsidR="009807E2" w:rsidRDefault="009807E2">
            <w:pPr>
              <w:pStyle w:val="ConsPlusNormal"/>
            </w:pPr>
          </w:p>
        </w:tc>
        <w:tc>
          <w:tcPr>
            <w:tcW w:w="232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2778" w:type="dxa"/>
          </w:tcPr>
          <w:p w:rsidR="009807E2" w:rsidRDefault="009807E2">
            <w:pPr>
              <w:pStyle w:val="ConsPlusNormal"/>
            </w:pPr>
          </w:p>
        </w:tc>
        <w:tc>
          <w:tcPr>
            <w:tcW w:w="232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2778" w:type="dxa"/>
          </w:tcPr>
          <w:p w:rsidR="009807E2" w:rsidRDefault="009807E2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232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24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</w:tr>
    </w:tbl>
    <w:p w:rsidR="009807E2" w:rsidRDefault="009807E2">
      <w:pPr>
        <w:pStyle w:val="ConsPlusNormal"/>
        <w:jc w:val="both"/>
      </w:pPr>
    </w:p>
    <w:p w:rsidR="009807E2" w:rsidRDefault="009807E2">
      <w:pPr>
        <w:pStyle w:val="ConsPlusNonformat"/>
        <w:jc w:val="both"/>
      </w:pPr>
      <w:r>
        <w:t>Руководитель             _____________           /____________________/</w:t>
      </w:r>
    </w:p>
    <w:p w:rsidR="009807E2" w:rsidRDefault="009807E2">
      <w:pPr>
        <w:pStyle w:val="ConsPlusNonformat"/>
        <w:jc w:val="both"/>
      </w:pPr>
      <w:r>
        <w:t xml:space="preserve">                           (</w:t>
      </w:r>
      <w:proofErr w:type="gramStart"/>
      <w:r>
        <w:t xml:space="preserve">подпись)   </w:t>
      </w:r>
      <w:proofErr w:type="gramEnd"/>
      <w:r>
        <w:t xml:space="preserve">                  (ФИО)</w:t>
      </w:r>
    </w:p>
    <w:p w:rsidR="009807E2" w:rsidRDefault="009807E2">
      <w:pPr>
        <w:pStyle w:val="ConsPlusNonformat"/>
        <w:jc w:val="both"/>
      </w:pPr>
    </w:p>
    <w:p w:rsidR="009807E2" w:rsidRDefault="009807E2">
      <w:pPr>
        <w:pStyle w:val="ConsPlusNonformat"/>
        <w:jc w:val="both"/>
      </w:pPr>
      <w:r>
        <w:t>М.П.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  <w:outlineLvl w:val="1"/>
      </w:pPr>
      <w:r>
        <w:t>Приложение 5</w:t>
      </w:r>
    </w:p>
    <w:p w:rsidR="009807E2" w:rsidRDefault="009807E2">
      <w:pPr>
        <w:pStyle w:val="ConsPlusNormal"/>
        <w:jc w:val="right"/>
      </w:pPr>
      <w:r>
        <w:t>к Порядку</w:t>
      </w:r>
    </w:p>
    <w:p w:rsidR="009807E2" w:rsidRDefault="009807E2">
      <w:pPr>
        <w:pStyle w:val="ConsPlusNormal"/>
        <w:jc w:val="right"/>
      </w:pPr>
      <w:r>
        <w:t>предоставления субсидии из бюджета</w:t>
      </w:r>
    </w:p>
    <w:p w:rsidR="009807E2" w:rsidRDefault="009807E2">
      <w:pPr>
        <w:pStyle w:val="ConsPlusNormal"/>
        <w:jc w:val="right"/>
      </w:pPr>
      <w:r>
        <w:t>Пермского края некоммерческим</w:t>
      </w:r>
    </w:p>
    <w:p w:rsidR="009807E2" w:rsidRDefault="009807E2">
      <w:pPr>
        <w:pStyle w:val="ConsPlusNormal"/>
        <w:jc w:val="right"/>
      </w:pPr>
      <w:r>
        <w:t>организациям, не являющимся</w:t>
      </w:r>
    </w:p>
    <w:p w:rsidR="009807E2" w:rsidRDefault="009807E2">
      <w:pPr>
        <w:pStyle w:val="ConsPlusNormal"/>
        <w:jc w:val="right"/>
      </w:pPr>
      <w:r>
        <w:t>государственными (муниципальными)</w:t>
      </w:r>
    </w:p>
    <w:p w:rsidR="009807E2" w:rsidRDefault="009807E2">
      <w:pPr>
        <w:pStyle w:val="ConsPlusNormal"/>
        <w:jc w:val="right"/>
      </w:pPr>
      <w:r>
        <w:t>учреждениями, на проведение мероприятий</w:t>
      </w:r>
    </w:p>
    <w:p w:rsidR="009807E2" w:rsidRDefault="009807E2">
      <w:pPr>
        <w:pStyle w:val="ConsPlusNormal"/>
        <w:jc w:val="right"/>
      </w:pPr>
      <w:r>
        <w:t>по профилактике деструктивного влияния</w:t>
      </w:r>
    </w:p>
    <w:p w:rsidR="009807E2" w:rsidRDefault="009807E2">
      <w:pPr>
        <w:pStyle w:val="ConsPlusNormal"/>
        <w:jc w:val="right"/>
      </w:pPr>
      <w:r>
        <w:t>информации, размещенной</w:t>
      </w:r>
    </w:p>
    <w:p w:rsidR="009807E2" w:rsidRDefault="009807E2">
      <w:pPr>
        <w:pStyle w:val="ConsPlusNormal"/>
        <w:jc w:val="right"/>
      </w:pPr>
      <w:r>
        <w:t>в информационно-телекоммуникационной</w:t>
      </w:r>
    </w:p>
    <w:p w:rsidR="009807E2" w:rsidRDefault="009807E2">
      <w:pPr>
        <w:pStyle w:val="ConsPlusNormal"/>
        <w:jc w:val="right"/>
      </w:pPr>
      <w:r>
        <w:t>сети "Интернет", на несовершеннолетних</w:t>
      </w:r>
    </w:p>
    <w:p w:rsidR="009807E2" w:rsidRDefault="009807E2">
      <w:pPr>
        <w:pStyle w:val="ConsPlusNormal"/>
        <w:jc w:val="right"/>
      </w:pPr>
      <w:r>
        <w:t>в Пермском крае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right"/>
      </w:pPr>
      <w:r>
        <w:t>ФОРМА</w:t>
      </w: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center"/>
      </w:pPr>
      <w:bookmarkStart w:id="20" w:name="P469"/>
      <w:bookmarkEnd w:id="20"/>
      <w:r>
        <w:t>ОТЧЕТ</w:t>
      </w:r>
    </w:p>
    <w:p w:rsidR="009807E2" w:rsidRDefault="009807E2">
      <w:pPr>
        <w:pStyle w:val="ConsPlusNormal"/>
        <w:jc w:val="center"/>
      </w:pPr>
      <w:r>
        <w:lastRenderedPageBreak/>
        <w:t>о достижении значений показателей результативности</w:t>
      </w:r>
    </w:p>
    <w:p w:rsidR="009807E2" w:rsidRDefault="009807E2">
      <w:pPr>
        <w:pStyle w:val="ConsPlusNormal"/>
        <w:jc w:val="center"/>
      </w:pPr>
      <w:r>
        <w:t>предоставления субсидии</w:t>
      </w:r>
    </w:p>
    <w:p w:rsidR="009807E2" w:rsidRDefault="009807E2">
      <w:pPr>
        <w:pStyle w:val="ConsPlusNormal"/>
        <w:jc w:val="center"/>
      </w:pPr>
      <w:r>
        <w:t>___________________________________________________________</w:t>
      </w:r>
    </w:p>
    <w:p w:rsidR="009807E2" w:rsidRDefault="009807E2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9807E2" w:rsidRDefault="009807E2">
      <w:pPr>
        <w:pStyle w:val="ConsPlusNormal"/>
        <w:jc w:val="center"/>
      </w:pPr>
      <w:r>
        <w:t>государственным (муниципальным) учреждением)</w:t>
      </w:r>
    </w:p>
    <w:p w:rsidR="009807E2" w:rsidRDefault="009807E2">
      <w:pPr>
        <w:pStyle w:val="ConsPlusNormal"/>
        <w:jc w:val="both"/>
      </w:pPr>
    </w:p>
    <w:p w:rsidR="009807E2" w:rsidRDefault="009807E2">
      <w:pPr>
        <w:sectPr w:rsidR="009807E2" w:rsidSect="00DB25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88"/>
        <w:gridCol w:w="2608"/>
        <w:gridCol w:w="1417"/>
        <w:gridCol w:w="1474"/>
        <w:gridCol w:w="1417"/>
        <w:gridCol w:w="1361"/>
      </w:tblGrid>
      <w:tr w:rsidR="009807E2">
        <w:tc>
          <w:tcPr>
            <w:tcW w:w="56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288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08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Единица измерения, наименование</w:t>
            </w:r>
          </w:p>
        </w:tc>
        <w:tc>
          <w:tcPr>
            <w:tcW w:w="141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Плановое значение показателя</w:t>
            </w:r>
          </w:p>
        </w:tc>
        <w:tc>
          <w:tcPr>
            <w:tcW w:w="1474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Достигнутое значение показателя на отчетную дату</w:t>
            </w:r>
          </w:p>
        </w:tc>
        <w:tc>
          <w:tcPr>
            <w:tcW w:w="141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1361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9807E2">
        <w:tc>
          <w:tcPr>
            <w:tcW w:w="56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9807E2" w:rsidRDefault="009807E2">
            <w:pPr>
              <w:pStyle w:val="ConsPlusNormal"/>
              <w:jc w:val="center"/>
            </w:pPr>
            <w:r>
              <w:t>7</w:t>
            </w: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 xml:space="preserve">Организация работы </w:t>
            </w:r>
            <w:proofErr w:type="spellStart"/>
            <w:r>
              <w:t>киберконсультантов</w:t>
            </w:r>
            <w:proofErr w:type="spellEnd"/>
            <w:r>
              <w:t>, осуществляющих мониторинг информационно-телекоммуникационной сети "Интернет"</w:t>
            </w:r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t xml:space="preserve">Количество </w:t>
            </w:r>
            <w:proofErr w:type="spellStart"/>
            <w:r>
              <w:t>киберконсультантов</w:t>
            </w:r>
            <w:proofErr w:type="spellEnd"/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50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 xml:space="preserve">Охват муниципальных образований (далее - МО) работой </w:t>
            </w:r>
            <w:proofErr w:type="spellStart"/>
            <w:r>
              <w:t>киберконсультантов</w:t>
            </w:r>
            <w:proofErr w:type="spellEnd"/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t xml:space="preserve">Количество МО, в которых организована работа </w:t>
            </w:r>
            <w:proofErr w:type="spellStart"/>
            <w:r>
              <w:t>киберконсультантов</w:t>
            </w:r>
            <w:proofErr w:type="spellEnd"/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20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 xml:space="preserve">Обучение </w:t>
            </w:r>
            <w:proofErr w:type="spellStart"/>
            <w:r>
              <w:t>киберконсультантов</w:t>
            </w:r>
            <w:proofErr w:type="spellEnd"/>
            <w:r>
              <w:t xml:space="preserve"> и специалистов системы профилактики правонарушений</w:t>
            </w:r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t>Количество семинаров</w:t>
            </w:r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3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 xml:space="preserve">Обучение </w:t>
            </w:r>
            <w:proofErr w:type="spellStart"/>
            <w:r>
              <w:t>киберконсультантов</w:t>
            </w:r>
            <w:proofErr w:type="spellEnd"/>
            <w:r>
              <w:t xml:space="preserve"> и специалистов системы профилактики правонарушений</w:t>
            </w:r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t>Количество человек, прошедших обучение на семинарах</w:t>
            </w:r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150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>Мониторинг активности несовершеннолетних в информационно-телекоммуникационной сети "Интернет"</w:t>
            </w:r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t>Количество составленных характеристик</w:t>
            </w:r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100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  <w:tr w:rsidR="009807E2">
        <w:tc>
          <w:tcPr>
            <w:tcW w:w="567" w:type="dxa"/>
          </w:tcPr>
          <w:p w:rsidR="009807E2" w:rsidRDefault="009807E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9807E2" w:rsidRDefault="009807E2">
            <w:pPr>
              <w:pStyle w:val="ConsPlusNormal"/>
            </w:pPr>
            <w:r>
              <w:t xml:space="preserve">Разработка и изготовление методической, справочной </w:t>
            </w:r>
            <w:r>
              <w:lastRenderedPageBreak/>
              <w:t>литературы</w:t>
            </w:r>
          </w:p>
        </w:tc>
        <w:tc>
          <w:tcPr>
            <w:tcW w:w="2608" w:type="dxa"/>
          </w:tcPr>
          <w:p w:rsidR="009807E2" w:rsidRDefault="009807E2">
            <w:pPr>
              <w:pStyle w:val="ConsPlusNormal"/>
              <w:jc w:val="center"/>
            </w:pPr>
            <w:r>
              <w:lastRenderedPageBreak/>
              <w:t>Экземпляр</w:t>
            </w:r>
          </w:p>
        </w:tc>
        <w:tc>
          <w:tcPr>
            <w:tcW w:w="1417" w:type="dxa"/>
          </w:tcPr>
          <w:p w:rsidR="009807E2" w:rsidRDefault="009807E2">
            <w:pPr>
              <w:pStyle w:val="ConsPlusNormal"/>
              <w:jc w:val="center"/>
            </w:pPr>
            <w:r>
              <w:t>Не менее 500</w:t>
            </w:r>
          </w:p>
        </w:tc>
        <w:tc>
          <w:tcPr>
            <w:tcW w:w="1474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417" w:type="dxa"/>
          </w:tcPr>
          <w:p w:rsidR="009807E2" w:rsidRDefault="009807E2">
            <w:pPr>
              <w:pStyle w:val="ConsPlusNormal"/>
            </w:pPr>
          </w:p>
        </w:tc>
        <w:tc>
          <w:tcPr>
            <w:tcW w:w="1361" w:type="dxa"/>
          </w:tcPr>
          <w:p w:rsidR="009807E2" w:rsidRDefault="009807E2">
            <w:pPr>
              <w:pStyle w:val="ConsPlusNormal"/>
            </w:pPr>
          </w:p>
        </w:tc>
      </w:tr>
    </w:tbl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jc w:val="both"/>
      </w:pPr>
    </w:p>
    <w:p w:rsidR="009807E2" w:rsidRDefault="009807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0E78" w:rsidRDefault="007F0E78"/>
    <w:sectPr w:rsidR="007F0E78" w:rsidSect="00DB25B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E2"/>
    <w:rsid w:val="007F0E78"/>
    <w:rsid w:val="009807E2"/>
    <w:rsid w:val="00DA6070"/>
    <w:rsid w:val="00DB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5250E-C9DF-4F61-B87D-987C8DB7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7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807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07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07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E54AC23127666A9E7069917BF97616EE334E25FC353B893A3D444E8890B3B5985F630FCE5D3A379284701FFAk7f3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E54AC23127666A9E7069917BF97616EE334E25FC373B893A3D444E8890B3B5985F630FCE5D3A379284701FFAk7f3E" TargetMode="External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E54AC23127666A9E70779C6D952B1DE539132FF43038D6626A4219D7C0B5E0CA1F3D568C1829359992731AF02EC4181EEF6FA150E006EF5247F6k3fFE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7CE54AC23127666A9E7069917BF97616EE33492AF6313B893A3D444E8890B3B58A5F3B03CF5F273E9991264EBF2F985D4AFC6EA250E204F0k5f9E" TargetMode="External"/><Relationship Id="rId10" Type="http://schemas.openxmlformats.org/officeDocument/2006/relationships/hyperlink" Target="consultantplus://offline/ref=7CE54AC23127666A9E70779C6D952B1DE539132FF43038D6626A4219D7C0B5E0CA1F3D568C1829359992731AF02EC4181EEF6FA150E006EF5247F6k3fF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CE54AC23127666A9E7069917BF97616EC3B442BF2373B893A3D444E8890B3B5985F630FCE5D3A379284701FFAk7f3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18</Pages>
  <Words>5355</Words>
  <Characters>30524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3</cp:revision>
  <dcterms:created xsi:type="dcterms:W3CDTF">2019-02-11T04:31:00Z</dcterms:created>
  <dcterms:modified xsi:type="dcterms:W3CDTF">2019-03-12T14:18:00Z</dcterms:modified>
</cp:coreProperties>
</file>